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5D" w:rsidRPr="005E4338" w:rsidRDefault="00C6035D" w:rsidP="00C6035D">
      <w:pPr>
        <w:pStyle w:val="a3"/>
        <w:jc w:val="center"/>
        <w:rPr>
          <w:color w:val="202020"/>
          <w:sz w:val="28"/>
          <w:szCs w:val="28"/>
        </w:rPr>
      </w:pPr>
      <w:r>
        <w:rPr>
          <w:b/>
          <w:bCs/>
          <w:sz w:val="28"/>
          <w:szCs w:val="28"/>
        </w:rPr>
        <w:t xml:space="preserve">Уважаемые </w:t>
      </w:r>
      <w:r w:rsidRPr="005E4338">
        <w:rPr>
          <w:b/>
          <w:bCs/>
          <w:sz w:val="28"/>
          <w:szCs w:val="28"/>
        </w:rPr>
        <w:t xml:space="preserve"> родители!</w:t>
      </w:r>
    </w:p>
    <w:p w:rsidR="00C6035D" w:rsidRPr="005E4338" w:rsidRDefault="00C6035D" w:rsidP="00C6035D">
      <w:pPr>
        <w:pStyle w:val="a3"/>
        <w:rPr>
          <w:color w:val="202020"/>
          <w:sz w:val="28"/>
          <w:szCs w:val="28"/>
        </w:rPr>
      </w:pPr>
    </w:p>
    <w:p w:rsidR="00C6035D" w:rsidRDefault="00C6035D" w:rsidP="00C6035D">
      <w:pPr>
        <w:pStyle w:val="a3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     </w:t>
      </w:r>
      <w:r w:rsidRPr="005E4338">
        <w:rPr>
          <w:color w:val="202020"/>
          <w:sz w:val="28"/>
          <w:szCs w:val="28"/>
        </w:rPr>
        <w:t>В рамках государственной программы города Москвы «Информационный город (2012 — 2018 годы)» уже более 450 000 школьников используют электронную карту для получения услуг в образовательных организациях.</w:t>
      </w:r>
    </w:p>
    <w:p w:rsidR="004E21E7" w:rsidRPr="005E4338" w:rsidRDefault="004E21E7" w:rsidP="00C6035D">
      <w:pPr>
        <w:pStyle w:val="a3"/>
        <w:rPr>
          <w:color w:val="20202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218"/>
      </w:tblGrid>
      <w:tr w:rsidR="005E6D9C" w:rsidTr="004E21E7">
        <w:tc>
          <w:tcPr>
            <w:tcW w:w="5353" w:type="dxa"/>
          </w:tcPr>
          <w:p w:rsidR="00BC6429" w:rsidRPr="004E21E7" w:rsidRDefault="00BC6429" w:rsidP="00BC6429">
            <w:pPr>
              <w:pStyle w:val="a3"/>
              <w:rPr>
                <w:color w:val="202020"/>
                <w:sz w:val="36"/>
                <w:szCs w:val="36"/>
              </w:rPr>
            </w:pPr>
            <w:hyperlink r:id="rId5" w:tgtFrame="_blank" w:history="1">
              <w:r w:rsidRPr="004E21E7">
                <w:rPr>
                  <w:color w:val="08A8E5"/>
                  <w:sz w:val="36"/>
                  <w:szCs w:val="36"/>
                  <w:u w:val="single"/>
                </w:rPr>
                <w:t>Электронная карта</w:t>
              </w:r>
            </w:hyperlink>
          </w:p>
          <w:p w:rsidR="00BC6429" w:rsidRDefault="00BC6429" w:rsidP="00BC6429">
            <w:pPr>
              <w:pStyle w:val="a3"/>
              <w:rPr>
                <w:color w:val="202020"/>
                <w:sz w:val="28"/>
                <w:szCs w:val="28"/>
              </w:rPr>
            </w:pPr>
            <w:r w:rsidRPr="005E4338">
              <w:rPr>
                <w:color w:val="202020"/>
                <w:sz w:val="28"/>
                <w:szCs w:val="28"/>
              </w:rPr>
              <w:t xml:space="preserve">в образовании </w:t>
            </w:r>
            <w:r>
              <w:rPr>
                <w:color w:val="202020"/>
                <w:sz w:val="28"/>
                <w:szCs w:val="28"/>
              </w:rPr>
              <w:t>–</w:t>
            </w:r>
            <w:r w:rsidRPr="005E4338">
              <w:rPr>
                <w:color w:val="202020"/>
                <w:sz w:val="28"/>
                <w:szCs w:val="28"/>
              </w:rPr>
              <w:t xml:space="preserve"> своеобразный эквивалент</w:t>
            </w:r>
          </w:p>
          <w:p w:rsidR="00BC6429" w:rsidRDefault="00BC6429" w:rsidP="00BC6429">
            <w:pPr>
              <w:pStyle w:val="a3"/>
              <w:rPr>
                <w:color w:val="202020"/>
                <w:sz w:val="28"/>
                <w:szCs w:val="28"/>
              </w:rPr>
            </w:pPr>
            <w:r w:rsidRPr="005E4338">
              <w:rPr>
                <w:color w:val="202020"/>
                <w:sz w:val="28"/>
                <w:szCs w:val="28"/>
              </w:rPr>
              <w:t>удостоверения</w:t>
            </w:r>
            <w:r>
              <w:rPr>
                <w:color w:val="202020"/>
                <w:sz w:val="28"/>
                <w:szCs w:val="28"/>
              </w:rPr>
              <w:t xml:space="preserve"> </w:t>
            </w:r>
            <w:r w:rsidRPr="005E4338">
              <w:rPr>
                <w:color w:val="202020"/>
                <w:sz w:val="28"/>
                <w:szCs w:val="28"/>
              </w:rPr>
              <w:t xml:space="preserve"> школьника </w:t>
            </w:r>
            <w:r>
              <w:rPr>
                <w:color w:val="202020"/>
                <w:sz w:val="28"/>
                <w:szCs w:val="28"/>
              </w:rPr>
              <w:t>и</w:t>
            </w:r>
          </w:p>
          <w:p w:rsidR="00BC6429" w:rsidRDefault="00BC6429" w:rsidP="00BC6429">
            <w:pPr>
              <w:pStyle w:val="a3"/>
              <w:rPr>
                <w:color w:val="202020"/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  <w:t>удобный платёжный инструмент.</w:t>
            </w:r>
            <w:r>
              <w:rPr>
                <w:noProof/>
                <w:vanish/>
              </w:rPr>
              <w:drawing>
                <wp:inline distT="0" distB="0" distL="0" distR="0" wp14:anchorId="764ACC7C" wp14:editId="2E93B872">
                  <wp:extent cx="5715000" cy="3876675"/>
                  <wp:effectExtent l="0" t="0" r="0" b="9525"/>
                  <wp:docPr id="10" name="Рисунок 10" descr="http://tushino-juzhnoe.mos.ru/region_programma_kapremonta/el-karta-d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ushino-juzhnoe.mos.ru/region_programma_kapremonta/el-karta-d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87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</w:rPr>
              <w:drawing>
                <wp:inline distT="0" distB="0" distL="0" distR="0" wp14:anchorId="7417A994" wp14:editId="4AD18D7F">
                  <wp:extent cx="5715000" cy="3876675"/>
                  <wp:effectExtent l="0" t="0" r="0" b="9525"/>
                  <wp:docPr id="11" name="Рисунок 11" descr="http://tushino-juzhnoe.mos.ru/region_programma_kapremonta/el-karta-d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ushino-juzhnoe.mos.ru/region_programma_kapremonta/el-karta-d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87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D9C" w:rsidRDefault="005E6D9C" w:rsidP="005E6D9C">
            <w:pPr>
              <w:pStyle w:val="a3"/>
              <w:rPr>
                <w:color w:val="202020"/>
                <w:sz w:val="28"/>
                <w:szCs w:val="28"/>
              </w:rPr>
            </w:pPr>
          </w:p>
        </w:tc>
        <w:tc>
          <w:tcPr>
            <w:tcW w:w="4218" w:type="dxa"/>
          </w:tcPr>
          <w:p w:rsidR="005E6D9C" w:rsidRDefault="00BC6429" w:rsidP="005E6D9C">
            <w:pPr>
              <w:pStyle w:val="a3"/>
              <w:rPr>
                <w:color w:val="20202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42E2F34" wp14:editId="5AD5D793">
                  <wp:extent cx="2590800" cy="1323975"/>
                  <wp:effectExtent l="0" t="0" r="0" b="9525"/>
                  <wp:docPr id="9" name="Рисунок 9" descr="C:\Users\1\Pictures\el-karta-d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Pictures\el-karta-d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35D" w:rsidRPr="00486957" w:rsidRDefault="00C6035D" w:rsidP="00C6035D">
      <w:pPr>
        <w:pStyle w:val="a3"/>
        <w:jc w:val="center"/>
        <w:rPr>
          <w:b/>
          <w:color w:val="202020"/>
          <w:sz w:val="28"/>
          <w:szCs w:val="28"/>
        </w:rPr>
      </w:pPr>
      <w:r w:rsidRPr="00486957">
        <w:rPr>
          <w:b/>
          <w:color w:val="202020"/>
          <w:sz w:val="28"/>
          <w:szCs w:val="28"/>
        </w:rPr>
        <w:t>Питание.</w:t>
      </w:r>
    </w:p>
    <w:p w:rsidR="00C6035D" w:rsidRDefault="00C6035D" w:rsidP="00C6035D">
      <w:pPr>
        <w:pStyle w:val="a3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    </w:t>
      </w:r>
      <w:r w:rsidRPr="005E4338">
        <w:rPr>
          <w:color w:val="202020"/>
          <w:sz w:val="28"/>
          <w:szCs w:val="28"/>
        </w:rPr>
        <w:t>С помощью</w:t>
      </w:r>
      <w:r>
        <w:rPr>
          <w:color w:val="202020"/>
          <w:sz w:val="28"/>
          <w:szCs w:val="28"/>
        </w:rPr>
        <w:t xml:space="preserve"> электронной карты</w:t>
      </w:r>
      <w:r w:rsidRPr="005E4338">
        <w:rPr>
          <w:color w:val="202020"/>
          <w:sz w:val="28"/>
          <w:szCs w:val="28"/>
        </w:rPr>
        <w:t xml:space="preserve"> учащиеся получают возможность пользоваться различными услугами на территории школы и оплачивать питание, не прибегая к наличному расчёту.</w:t>
      </w:r>
      <w:r>
        <w:rPr>
          <w:color w:val="202020"/>
          <w:sz w:val="28"/>
          <w:szCs w:val="28"/>
        </w:rPr>
        <w:t xml:space="preserve">           </w:t>
      </w:r>
    </w:p>
    <w:p w:rsidR="00C6035D" w:rsidRDefault="00C6035D" w:rsidP="00C6035D">
      <w:pPr>
        <w:pStyle w:val="a3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    </w:t>
      </w:r>
      <w:r w:rsidRPr="005E4338">
        <w:rPr>
          <w:sz w:val="28"/>
          <w:szCs w:val="28"/>
        </w:rPr>
        <w:t>Э</w:t>
      </w:r>
      <w:r w:rsidRPr="00FE644B">
        <w:rPr>
          <w:sz w:val="28"/>
          <w:szCs w:val="28"/>
        </w:rPr>
        <w:t xml:space="preserve">лектронной картой можно будет платить за школьные обеды – их стоимость будет списываться с лицевого счёта на карте. </w:t>
      </w:r>
      <w:r w:rsidRPr="00C82B01">
        <w:rPr>
          <w:sz w:val="28"/>
          <w:szCs w:val="28"/>
          <w:u w:val="single"/>
        </w:rPr>
        <w:t>Исключение расчёта наличными деньгами в школе – одно из главных преимуществ данной системы</w:t>
      </w:r>
      <w:r w:rsidRPr="00FE644B">
        <w:rPr>
          <w:sz w:val="28"/>
          <w:szCs w:val="28"/>
        </w:rPr>
        <w:t>. Ребёнок не получает деньги на руки. Средства, перечисленные родителями на карту, хранятся на лицевом счёте в виде баллов. При этом вы всегда будете знать, как и на что ваш ребёнок их потратил.</w:t>
      </w:r>
      <w:r w:rsidRPr="005E4338">
        <w:rPr>
          <w:color w:val="202020"/>
          <w:sz w:val="28"/>
          <w:szCs w:val="28"/>
        </w:rPr>
        <w:t xml:space="preserve">  </w:t>
      </w:r>
    </w:p>
    <w:p w:rsidR="00C6035D" w:rsidRPr="005E4338" w:rsidRDefault="00C6035D" w:rsidP="00C6035D">
      <w:pPr>
        <w:pStyle w:val="a3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     </w:t>
      </w:r>
      <w:r w:rsidRPr="005E4338">
        <w:rPr>
          <w:color w:val="202020"/>
          <w:sz w:val="28"/>
          <w:szCs w:val="28"/>
        </w:rPr>
        <w:t xml:space="preserve">  </w:t>
      </w:r>
      <w:r w:rsidRPr="00FC0955">
        <w:rPr>
          <w:color w:val="202020"/>
          <w:sz w:val="28"/>
          <w:szCs w:val="28"/>
        </w:rPr>
        <w:t>Специальное оборудование, установленное в столовой, позволяет автоматизировать сложный процесс организации питания и учета льготников. Родитель всегда может посмотреть, чем питается его ребенок.</w:t>
      </w:r>
    </w:p>
    <w:p w:rsidR="00C6035D" w:rsidRPr="008C3990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39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Услуга - льготное питание</w:t>
      </w:r>
      <w:proofErr w:type="gramStart"/>
      <w:r w:rsidRPr="008C39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:</w:t>
      </w:r>
      <w:proofErr w:type="gramEnd"/>
    </w:p>
    <w:p w:rsidR="00C6035D" w:rsidRPr="003F49E7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единой базы льготников;</w:t>
      </w:r>
    </w:p>
    <w:p w:rsidR="00C6035D" w:rsidRPr="003F49E7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персонализированный учет потребленного льготного питания на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4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фактического присутствия в школе и получения питания в столовой;</w:t>
      </w:r>
    </w:p>
    <w:p w:rsidR="00C6035D" w:rsidRPr="003F49E7" w:rsidRDefault="00C6035D" w:rsidP="00C60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E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автоматизация отчетности на всех уровнях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C6035D" w:rsidRPr="00391744" w:rsidRDefault="00C6035D" w:rsidP="00C6035D">
      <w:pPr>
        <w:spacing w:after="3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1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Проход в образовательную организацию.</w:t>
      </w:r>
    </w:p>
    <w:p w:rsidR="00C6035D" w:rsidRPr="00C629F0" w:rsidRDefault="00C6035D" w:rsidP="00C6035D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1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услуга существенно изменит и пропускную систему в учебных заведениях. Чтобы попасть в здание школы, учащемуся необходимо будет иметь при себе личную электронную карту. На входе школы устанавливаются турникеты, для прохода через которые необходимо приложить к считывающему устройству персональную электронную карту учащегося или сотрудника школы. Фотография посетителя отображается на экране монитора сотрудника охраны. В момент прохода в школу и на выходе ребенка из школы родители получают информацию о его местонахождении. Если ребенок оставил карту дома, ему выдадут  временную карту. Такой пропускной режим позволит не только усилить систему безопасности, но и поможет контролировать посещаемость школы учениками. </w:t>
      </w:r>
    </w:p>
    <w:p w:rsidR="00C6035D" w:rsidRPr="00C629F0" w:rsidRDefault="00C6035D" w:rsidP="00C6035D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9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О входе и выходе ребёнка из школы родители будут узнавать также при помощи автоматических оповещений.</w:t>
      </w:r>
    </w:p>
    <w:p w:rsidR="00C6035D" w:rsidRPr="005E4338" w:rsidRDefault="00C6035D" w:rsidP="00C6035D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35D" w:rsidRPr="001A7276" w:rsidRDefault="00C6035D" w:rsidP="00C6035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Бесплатная услуга информирования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6035D" w:rsidRPr="001A7276" w:rsidRDefault="00C6035D" w:rsidP="00C6035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это????</w:t>
      </w:r>
    </w:p>
    <w:p w:rsidR="00C6035D" w:rsidRDefault="00C6035D" w:rsidP="00C6035D">
      <w:pPr>
        <w:spacing w:after="33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Информирование о времени входа и выхода Вашего ребенка из школы.</w:t>
      </w:r>
    </w:p>
    <w:p w:rsidR="00C6035D" w:rsidRDefault="00C6035D" w:rsidP="00C6035D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2.Информация о питании Вашего ребенка в столовой:</w:t>
      </w:r>
    </w:p>
    <w:p w:rsidR="00C6035D" w:rsidRDefault="00C6035D" w:rsidP="00C6035D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время обеда, </w:t>
      </w:r>
    </w:p>
    <w:p w:rsidR="00C6035D" w:rsidRDefault="00C6035D" w:rsidP="00C6035D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-стоимость обеда, </w:t>
      </w:r>
    </w:p>
    <w:p w:rsidR="00C6035D" w:rsidRDefault="00C6035D" w:rsidP="00C6035D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-детализация покупок,</w:t>
      </w:r>
    </w:p>
    <w:p w:rsidR="00C6035D" w:rsidRPr="005E4338" w:rsidRDefault="00C6035D" w:rsidP="00C6035D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-доступный баланс на лицевом счете.</w:t>
      </w:r>
    </w:p>
    <w:p w:rsidR="00C6035D" w:rsidRDefault="00C6035D" w:rsidP="00C6035D">
      <w:pPr>
        <w:spacing w:after="33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35D" w:rsidRPr="00C91062" w:rsidRDefault="00C6035D" w:rsidP="00C629F0">
      <w:pPr>
        <w:shd w:val="clear" w:color="auto" w:fill="92D05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C91062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Способы информирования</w:t>
      </w:r>
    </w:p>
    <w:p w:rsidR="00C6035D" w:rsidRPr="00C91062" w:rsidRDefault="00C6035D" w:rsidP="00C629F0">
      <w:pPr>
        <w:shd w:val="clear" w:color="auto" w:fill="92D050"/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C9106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308E5E78" wp14:editId="60CAF6EF">
            <wp:extent cx="438150" cy="466725"/>
            <wp:effectExtent l="0" t="0" r="0" b="9525"/>
            <wp:docPr id="1" name="Рисунок 1" descr="http://ecard.dit.mos.ru/bitrix/templates/promo/img/scholl_cards/ways/img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card.dit.mos.ru/bitrix/templates/promo/img/scholl_cards/ways/img_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35D" w:rsidRPr="00C91062" w:rsidRDefault="00C6035D" w:rsidP="00C629F0">
      <w:pPr>
        <w:shd w:val="clear" w:color="auto" w:fill="92D050"/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C91062">
        <w:rPr>
          <w:rFonts w:ascii="Arial" w:eastAsia="Times New Roman" w:hAnsi="Arial" w:cs="Arial"/>
          <w:sz w:val="20"/>
          <w:szCs w:val="20"/>
          <w:lang w:eastAsia="ru-RU"/>
        </w:rPr>
        <w:t>В личном кабинете на портале государственных и муниципальных услуг города Москвы (МПГУ)</w:t>
      </w:r>
    </w:p>
    <w:p w:rsidR="00C6035D" w:rsidRPr="00C91062" w:rsidRDefault="00C6035D" w:rsidP="00C629F0">
      <w:pPr>
        <w:shd w:val="clear" w:color="auto" w:fill="92D050"/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C9106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65702AC1" wp14:editId="1B251897">
            <wp:extent cx="466725" cy="447675"/>
            <wp:effectExtent l="0" t="0" r="9525" b="9525"/>
            <wp:docPr id="2" name="Рисунок 2" descr="http://ecard.dit.mos.ru/bitrix/templates/promo/img/scholl_cards/ways/img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card.dit.mos.ru/bitrix/templates/promo/img/scholl_cards/ways/img_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35D" w:rsidRPr="00C91062" w:rsidRDefault="00C6035D" w:rsidP="00C629F0">
      <w:pPr>
        <w:shd w:val="clear" w:color="auto" w:fill="92D050"/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C91062">
        <w:rPr>
          <w:rFonts w:ascii="Arial" w:eastAsia="Times New Roman" w:hAnsi="Arial" w:cs="Arial"/>
          <w:sz w:val="20"/>
          <w:szCs w:val="20"/>
          <w:lang w:eastAsia="ru-RU"/>
        </w:rPr>
        <w:t xml:space="preserve">В виде </w:t>
      </w:r>
      <w:proofErr w:type="spellStart"/>
      <w:r w:rsidRPr="00C91062">
        <w:rPr>
          <w:rFonts w:ascii="Arial" w:eastAsia="Times New Roman" w:hAnsi="Arial" w:cs="Arial"/>
          <w:sz w:val="20"/>
          <w:szCs w:val="20"/>
          <w:lang w:eastAsia="ru-RU"/>
        </w:rPr>
        <w:t>email</w:t>
      </w:r>
      <w:proofErr w:type="spellEnd"/>
      <w:r w:rsidRPr="00C91062">
        <w:rPr>
          <w:rFonts w:ascii="Arial" w:eastAsia="Times New Roman" w:hAnsi="Arial" w:cs="Arial"/>
          <w:sz w:val="20"/>
          <w:szCs w:val="20"/>
          <w:lang w:eastAsia="ru-RU"/>
        </w:rPr>
        <w:t>- сообщений (услугу необходимо подключать в школе)</w:t>
      </w:r>
    </w:p>
    <w:p w:rsidR="00C6035D" w:rsidRPr="00C91062" w:rsidRDefault="00C6035D" w:rsidP="00C629F0">
      <w:pPr>
        <w:shd w:val="clear" w:color="auto" w:fill="92D050"/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C9106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792D1099" wp14:editId="50E2C32E">
            <wp:extent cx="438150" cy="476250"/>
            <wp:effectExtent l="0" t="0" r="0" b="0"/>
            <wp:docPr id="3" name="Рисунок 3" descr="http://ecard.dit.mos.ru/bitrix/templates/promo/img/scholl_cards/ways/img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card.dit.mos.ru/bitrix/templates/promo/img/scholl_cards/ways/img_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35D" w:rsidRDefault="00C6035D" w:rsidP="00C629F0">
      <w:pPr>
        <w:shd w:val="clear" w:color="auto" w:fill="92D050"/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C91062">
        <w:rPr>
          <w:rFonts w:ascii="Arial" w:eastAsia="Times New Roman" w:hAnsi="Arial" w:cs="Arial"/>
          <w:sz w:val="20"/>
          <w:szCs w:val="20"/>
          <w:lang w:eastAsia="ru-RU"/>
        </w:rPr>
        <w:t xml:space="preserve">С помощью мобильного приложения </w:t>
      </w:r>
      <w:proofErr w:type="spellStart"/>
      <w:r w:rsidRPr="00C91062">
        <w:rPr>
          <w:rFonts w:ascii="Arial" w:eastAsia="Times New Roman" w:hAnsi="Arial" w:cs="Arial"/>
          <w:sz w:val="20"/>
          <w:szCs w:val="20"/>
          <w:lang w:eastAsia="ru-RU"/>
        </w:rPr>
        <w:t>Госуслуги</w:t>
      </w:r>
      <w:proofErr w:type="spellEnd"/>
      <w:r w:rsidRPr="00C91062">
        <w:rPr>
          <w:rFonts w:ascii="Arial" w:eastAsia="Times New Roman" w:hAnsi="Arial" w:cs="Arial"/>
          <w:sz w:val="20"/>
          <w:szCs w:val="20"/>
          <w:lang w:eastAsia="ru-RU"/>
        </w:rPr>
        <w:t xml:space="preserve"> города Москвы</w:t>
      </w:r>
    </w:p>
    <w:p w:rsidR="00C6035D" w:rsidRDefault="00C6035D" w:rsidP="00C629F0">
      <w:pPr>
        <w:shd w:val="clear" w:color="auto" w:fill="92D050"/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035D" w:rsidRDefault="00C6035D" w:rsidP="00C629F0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035D" w:rsidRPr="003A1736" w:rsidRDefault="00C6035D" w:rsidP="00C603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A1736">
        <w:rPr>
          <w:sz w:val="28"/>
          <w:szCs w:val="28"/>
        </w:rPr>
        <w:t xml:space="preserve">С 1 сентября вместо СМС-оповещений о проходе и питании детей в школах Москвы можно настроить </w:t>
      </w:r>
      <w:proofErr w:type="spellStart"/>
      <w:r w:rsidRPr="003A1736">
        <w:rPr>
          <w:sz w:val="28"/>
          <w:szCs w:val="28"/>
        </w:rPr>
        <w:t>email</w:t>
      </w:r>
      <w:proofErr w:type="spellEnd"/>
      <w:r w:rsidRPr="003A1736">
        <w:rPr>
          <w:sz w:val="28"/>
          <w:szCs w:val="28"/>
        </w:rPr>
        <w:t xml:space="preserve"> и </w:t>
      </w:r>
      <w:proofErr w:type="spellStart"/>
      <w:r w:rsidRPr="003A1736">
        <w:rPr>
          <w:sz w:val="28"/>
          <w:szCs w:val="28"/>
        </w:rPr>
        <w:t>push</w:t>
      </w:r>
      <w:proofErr w:type="spellEnd"/>
      <w:r w:rsidRPr="003A1736">
        <w:rPr>
          <w:sz w:val="28"/>
          <w:szCs w:val="28"/>
        </w:rPr>
        <w:t>-уведомления.</w:t>
      </w:r>
    </w:p>
    <w:p w:rsidR="00C6035D" w:rsidRPr="003A1736" w:rsidRDefault="00C6035D" w:rsidP="00C6035D">
      <w:pPr>
        <w:spacing w:before="30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6B0C">
        <w:rPr>
          <w:rFonts w:ascii="Times New Roman" w:hAnsi="Times New Roman" w:cs="Times New Roman"/>
          <w:b/>
          <w:sz w:val="28"/>
          <w:szCs w:val="28"/>
          <w:lang w:val="en-US"/>
        </w:rPr>
        <w:t>Push</w:t>
      </w:r>
      <w:r w:rsidRPr="00156B0C">
        <w:rPr>
          <w:rFonts w:ascii="Times New Roman" w:hAnsi="Times New Roman" w:cs="Times New Roman"/>
          <w:b/>
          <w:sz w:val="28"/>
          <w:szCs w:val="28"/>
        </w:rPr>
        <w:t>-уведомления</w:t>
      </w:r>
      <w:r w:rsidRPr="003A1736">
        <w:rPr>
          <w:rFonts w:ascii="Times New Roman" w:hAnsi="Times New Roman" w:cs="Times New Roman"/>
          <w:sz w:val="28"/>
          <w:szCs w:val="28"/>
        </w:rPr>
        <w:t xml:space="preserve"> – короткие сообщения, всплывающие на экране мобильного устройства. Для электронной карты в образовании - это уведомления о посещении и питании ребенка в школе через мобильное приложение «</w:t>
      </w:r>
      <w:proofErr w:type="spellStart"/>
      <w:r w:rsidRPr="003A173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3A1736">
        <w:rPr>
          <w:rFonts w:ascii="Times New Roman" w:hAnsi="Times New Roman" w:cs="Times New Roman"/>
          <w:sz w:val="28"/>
          <w:szCs w:val="28"/>
        </w:rPr>
        <w:t xml:space="preserve"> Москвы».</w:t>
      </w:r>
    </w:p>
    <w:p w:rsidR="00C6035D" w:rsidRPr="003A1736" w:rsidRDefault="00C6035D" w:rsidP="00C6035D">
      <w:pPr>
        <w:shd w:val="clear" w:color="auto" w:fill="F9F9F9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6035D" w:rsidRPr="00C6035D" w:rsidRDefault="00C6035D" w:rsidP="00C6035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FA7F8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Актуальная информация по проекту, а также подробные инструкции по подключению и использованию сервисов информирования и пополнения размещены на сайте </w:t>
      </w:r>
    </w:p>
    <w:p w:rsidR="00C6035D" w:rsidRPr="00FA7F81" w:rsidRDefault="00C6035D" w:rsidP="00C6035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en-US" w:eastAsia="ru-RU"/>
        </w:rPr>
      </w:pPr>
      <w:r w:rsidRPr="00FA7F8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en-US" w:eastAsia="ru-RU"/>
        </w:rPr>
        <w:t>SCHOOLCARD.MOS.RU</w:t>
      </w:r>
    </w:p>
    <w:p w:rsidR="00433687" w:rsidRDefault="008C3E8D" w:rsidP="00D324EA">
      <w:pPr>
        <w:jc w:val="center"/>
      </w:pPr>
      <w:r>
        <w:rPr>
          <w:noProof/>
          <w:vanish/>
          <w:lang w:eastAsia="ru-RU"/>
        </w:rPr>
        <w:drawing>
          <wp:inline distT="0" distB="0" distL="0" distR="0" wp14:anchorId="606CE056" wp14:editId="6AC012C2">
            <wp:extent cx="5715000" cy="3876675"/>
            <wp:effectExtent l="0" t="0" r="0" b="9525"/>
            <wp:docPr id="6" name="Рисунок 6" descr="http://tushino-juzhnoe.mos.ru/region_programma_kapremonta/el-karta-d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ushino-juzhnoe.mos.ru/region_programma_kapremonta/el-karta-d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60"/>
    <w:rsid w:val="000B6560"/>
    <w:rsid w:val="00125F00"/>
    <w:rsid w:val="0031251E"/>
    <w:rsid w:val="00391744"/>
    <w:rsid w:val="00433687"/>
    <w:rsid w:val="004739F5"/>
    <w:rsid w:val="004E21E7"/>
    <w:rsid w:val="005E6D9C"/>
    <w:rsid w:val="008C3E8D"/>
    <w:rsid w:val="00BC6429"/>
    <w:rsid w:val="00C6035D"/>
    <w:rsid w:val="00C629F0"/>
    <w:rsid w:val="00C70C4D"/>
    <w:rsid w:val="00D002B0"/>
    <w:rsid w:val="00D3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3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3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ecard.dit.mos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2015-11-30T15:46:00Z</dcterms:created>
  <dcterms:modified xsi:type="dcterms:W3CDTF">2015-11-30T16:07:00Z</dcterms:modified>
</cp:coreProperties>
</file>